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39D97B65" w:rsidR="00F60440" w:rsidRDefault="00D31741" w:rsidP="00F60440">
      <w:pPr>
        <w:jc w:val="center"/>
        <w:rPr>
          <w:sz w:val="24"/>
          <w:szCs w:val="24"/>
        </w:rPr>
      </w:pPr>
      <w:r>
        <w:rPr>
          <w:sz w:val="24"/>
          <w:szCs w:val="24"/>
        </w:rPr>
        <w:t xml:space="preserve">February </w:t>
      </w:r>
      <w:r w:rsidR="00B5240E">
        <w:rPr>
          <w:sz w:val="24"/>
          <w:szCs w:val="24"/>
        </w:rPr>
        <w:t>23</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4BDCF2BE" w:rsidR="00F60440" w:rsidRDefault="00F60440" w:rsidP="00F60440">
      <w:pPr>
        <w:rPr>
          <w:sz w:val="24"/>
          <w:szCs w:val="24"/>
        </w:rPr>
      </w:pPr>
      <w:r>
        <w:rPr>
          <w:sz w:val="24"/>
          <w:szCs w:val="24"/>
        </w:rPr>
        <w:t xml:space="preserve">This is the Regular Meeting of the Bloomingdale Planning Board of </w:t>
      </w:r>
      <w:r w:rsidR="00D31741">
        <w:rPr>
          <w:sz w:val="24"/>
          <w:szCs w:val="24"/>
        </w:rPr>
        <w:t>February</w:t>
      </w:r>
      <w:r w:rsidR="00F57CCF">
        <w:rPr>
          <w:sz w:val="24"/>
          <w:szCs w:val="24"/>
        </w:rPr>
        <w:t xml:space="preserve"> </w:t>
      </w:r>
      <w:r w:rsidR="00B5240E">
        <w:rPr>
          <w:sz w:val="24"/>
          <w:szCs w:val="24"/>
        </w:rPr>
        <w:t>23</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14A3E0AE" w14:textId="002DCD21" w:rsidR="00312402" w:rsidRPr="00312402" w:rsidRDefault="00312402" w:rsidP="00F60440">
      <w:pPr>
        <w:rPr>
          <w:b/>
          <w:bCs/>
          <w:sz w:val="24"/>
          <w:szCs w:val="24"/>
        </w:rPr>
      </w:pPr>
      <w:r>
        <w:rPr>
          <w:b/>
          <w:bCs/>
          <w:sz w:val="24"/>
          <w:szCs w:val="24"/>
        </w:rPr>
        <w:t>SEATING OF ALTERNATES</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14F5FF08" w:rsidR="00D31741" w:rsidRPr="00AB2535" w:rsidRDefault="00F57CCF" w:rsidP="00F60440">
      <w:pPr>
        <w:rPr>
          <w:b/>
          <w:bCs/>
          <w:sz w:val="24"/>
          <w:szCs w:val="24"/>
        </w:rPr>
      </w:pPr>
      <w:r>
        <w:rPr>
          <w:b/>
          <w:bCs/>
          <w:sz w:val="24"/>
          <w:szCs w:val="24"/>
        </w:rPr>
        <w:t>1-26-22</w:t>
      </w:r>
    </w:p>
    <w:p w14:paraId="251A307C" w14:textId="77777777" w:rsidR="00B5240E" w:rsidRDefault="00B5240E" w:rsidP="00B5240E">
      <w:pPr>
        <w:rPr>
          <w:b/>
          <w:bCs/>
        </w:rPr>
      </w:pPr>
    </w:p>
    <w:p w14:paraId="5DCE1FB1" w14:textId="77777777"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w:t>
      </w:r>
      <w:proofErr w:type="gramStart"/>
      <w:r w:rsidRPr="00B5240E">
        <w:rPr>
          <w:sz w:val="24"/>
          <w:szCs w:val="24"/>
        </w:rPr>
        <w:t>Road</w:t>
      </w:r>
      <w:r w:rsidRPr="00B5240E">
        <w:rPr>
          <w:sz w:val="24"/>
          <w:szCs w:val="24"/>
        </w:rPr>
        <w:tab/>
        <w:t>Block</w:t>
      </w:r>
      <w:proofErr w:type="gramEnd"/>
      <w:r w:rsidRPr="00B5240E">
        <w:rPr>
          <w:sz w:val="24"/>
          <w:szCs w:val="24"/>
        </w:rPr>
        <w:t xml:space="preserve">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w:t>
      </w:r>
      <w:proofErr w:type="gramStart"/>
      <w:r w:rsidRPr="00B5240E">
        <w:rPr>
          <w:bCs/>
          <w:sz w:val="24"/>
          <w:szCs w:val="24"/>
        </w:rPr>
        <w:t>Road</w:t>
      </w:r>
      <w:r w:rsidRPr="00B5240E">
        <w:rPr>
          <w:bCs/>
          <w:sz w:val="24"/>
          <w:szCs w:val="24"/>
        </w:rPr>
        <w:tab/>
        <w:t>Block</w:t>
      </w:r>
      <w:proofErr w:type="gramEnd"/>
      <w:r w:rsidRPr="00B5240E">
        <w:rPr>
          <w:bCs/>
          <w:sz w:val="24"/>
          <w:szCs w:val="24"/>
        </w:rPr>
        <w:t xml:space="preserve">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 xml:space="preserve">Van Grouw, Anthony &amp; </w:t>
      </w:r>
      <w:proofErr w:type="gramStart"/>
      <w:r w:rsidRPr="00B5240E">
        <w:rPr>
          <w:bCs/>
          <w:sz w:val="24"/>
          <w:szCs w:val="24"/>
        </w:rPr>
        <w:t>Karen  4</w:t>
      </w:r>
      <w:proofErr w:type="gramEnd"/>
      <w:r w:rsidRPr="00B5240E">
        <w:rPr>
          <w:bCs/>
          <w:sz w:val="24"/>
          <w:szCs w:val="24"/>
        </w:rPr>
        <w:t xml:space="preserve">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w:t>
      </w:r>
      <w:proofErr w:type="gramStart"/>
      <w:r w:rsidRPr="00B5240E">
        <w:rPr>
          <w:bCs/>
          <w:sz w:val="24"/>
          <w:szCs w:val="24"/>
        </w:rPr>
        <w:t>Martini  97</w:t>
      </w:r>
      <w:proofErr w:type="gramEnd"/>
      <w:r w:rsidRPr="00B5240E">
        <w:rPr>
          <w:bCs/>
          <w:sz w:val="24"/>
          <w:szCs w:val="24"/>
        </w:rPr>
        <w:t xml:space="preserve"> Vreeland Avenue  </w:t>
      </w:r>
      <w:r w:rsidRPr="00B5240E">
        <w:rPr>
          <w:bCs/>
          <w:sz w:val="24"/>
          <w:szCs w:val="24"/>
        </w:rPr>
        <w:tab/>
        <w:t>Block 3017 Lot 20</w:t>
      </w:r>
    </w:p>
    <w:p w14:paraId="2E3B190A" w14:textId="77777777" w:rsidR="00B5240E" w:rsidRPr="00B5240E" w:rsidRDefault="00B5240E" w:rsidP="00B5240E">
      <w:pPr>
        <w:rPr>
          <w:bCs/>
          <w:sz w:val="24"/>
          <w:szCs w:val="24"/>
        </w:rPr>
      </w:pPr>
      <w:r w:rsidRPr="00B5240E">
        <w:rPr>
          <w:b/>
          <w:sz w:val="24"/>
          <w:szCs w:val="24"/>
        </w:rPr>
        <w:t>#700</w:t>
      </w:r>
      <w:r w:rsidRPr="00B5240E">
        <w:rPr>
          <w:b/>
          <w:sz w:val="24"/>
          <w:szCs w:val="24"/>
        </w:rPr>
        <w:tab/>
      </w:r>
      <w:r w:rsidRPr="00B5240E">
        <w:rPr>
          <w:bCs/>
          <w:sz w:val="24"/>
          <w:szCs w:val="24"/>
        </w:rPr>
        <w:t xml:space="preserve">Kyle Morris </w:t>
      </w:r>
      <w:proofErr w:type="gramStart"/>
      <w:r w:rsidRPr="00B5240E">
        <w:rPr>
          <w:bCs/>
          <w:sz w:val="24"/>
          <w:szCs w:val="24"/>
        </w:rPr>
        <w:t>Realty  93</w:t>
      </w:r>
      <w:proofErr w:type="gramEnd"/>
      <w:r w:rsidRPr="00B5240E">
        <w:rPr>
          <w:bCs/>
          <w:sz w:val="24"/>
          <w:szCs w:val="24"/>
        </w:rPr>
        <w:t xml:space="preserve"> Glenwild Ave</w:t>
      </w:r>
      <w:r w:rsidRPr="00B5240E">
        <w:rPr>
          <w:bCs/>
          <w:sz w:val="24"/>
          <w:szCs w:val="24"/>
        </w:rPr>
        <w:tab/>
      </w:r>
      <w:r w:rsidRPr="00B5240E">
        <w:rPr>
          <w:bCs/>
          <w:sz w:val="24"/>
          <w:szCs w:val="24"/>
        </w:rPr>
        <w:tab/>
        <w:t>Block 3046 Lot 30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 xml:space="preserve">KSL Lake House LLC  99 Demarest </w:t>
      </w:r>
      <w:proofErr w:type="gramStart"/>
      <w:r w:rsidRPr="00B5240E">
        <w:rPr>
          <w:bCs/>
          <w:sz w:val="24"/>
          <w:szCs w:val="24"/>
        </w:rPr>
        <w:t>Road</w:t>
      </w:r>
      <w:r w:rsidRPr="00B5240E">
        <w:rPr>
          <w:bCs/>
          <w:sz w:val="24"/>
          <w:szCs w:val="24"/>
        </w:rPr>
        <w:tab/>
      </w:r>
      <w:r w:rsidRPr="00B5240E">
        <w:rPr>
          <w:bCs/>
          <w:sz w:val="24"/>
          <w:szCs w:val="24"/>
        </w:rPr>
        <w:tab/>
        <w:t>Block</w:t>
      </w:r>
      <w:proofErr w:type="gramEnd"/>
      <w:r w:rsidRPr="00B5240E">
        <w:rPr>
          <w:bCs/>
          <w:sz w:val="24"/>
          <w:szCs w:val="24"/>
        </w:rPr>
        <w:t xml:space="preserve"> 4049 Lot 58</w:t>
      </w:r>
    </w:p>
    <w:p w14:paraId="256F893E" w14:textId="77777777" w:rsidR="00B5240E" w:rsidRPr="00B5240E" w:rsidRDefault="00B5240E" w:rsidP="00B5240E">
      <w:pPr>
        <w:rPr>
          <w:bCs/>
          <w:sz w:val="24"/>
          <w:szCs w:val="24"/>
        </w:rPr>
      </w:pPr>
      <w:r w:rsidRPr="00B5240E">
        <w:rPr>
          <w:b/>
          <w:sz w:val="24"/>
          <w:szCs w:val="24"/>
        </w:rPr>
        <w:lastRenderedPageBreak/>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proofErr w:type="gramStart"/>
      <w:r w:rsidRPr="00B5240E">
        <w:rPr>
          <w:bCs/>
          <w:sz w:val="24"/>
          <w:szCs w:val="24"/>
        </w:rPr>
        <w:t>Sluka</w:t>
      </w:r>
      <w:proofErr w:type="spellEnd"/>
      <w:r w:rsidRPr="00B5240E">
        <w:rPr>
          <w:bCs/>
          <w:sz w:val="24"/>
          <w:szCs w:val="24"/>
        </w:rPr>
        <w:t>)  40</w:t>
      </w:r>
      <w:proofErr w:type="gramEnd"/>
      <w:r w:rsidRPr="00B5240E">
        <w:rPr>
          <w:bCs/>
          <w:sz w:val="24"/>
          <w:szCs w:val="24"/>
        </w:rPr>
        <w:t xml:space="preserve"> Main Street</w:t>
      </w:r>
      <w:r w:rsidRPr="00B5240E">
        <w:rPr>
          <w:bCs/>
          <w:sz w:val="24"/>
          <w:szCs w:val="24"/>
        </w:rPr>
        <w:tab/>
        <w:t>Block 5088 Lot 4</w:t>
      </w:r>
    </w:p>
    <w:p w14:paraId="42F0DC8D" w14:textId="7A2242C5" w:rsidR="00B5240E" w:rsidRPr="005D1FC3" w:rsidRDefault="005D1FC3" w:rsidP="00B5240E">
      <w:pPr>
        <w:rPr>
          <w:bCs/>
          <w:sz w:val="24"/>
          <w:szCs w:val="24"/>
        </w:rPr>
      </w:pPr>
      <w:r w:rsidRPr="007C13EC">
        <w:rPr>
          <w:b/>
          <w:sz w:val="24"/>
          <w:szCs w:val="24"/>
        </w:rPr>
        <w:t>#704</w:t>
      </w:r>
      <w:r w:rsidRPr="005D1FC3">
        <w:rPr>
          <w:bCs/>
          <w:sz w:val="24"/>
          <w:szCs w:val="24"/>
        </w:rPr>
        <w:tab/>
      </w:r>
      <w:proofErr w:type="gramStart"/>
      <w:r w:rsidRPr="005D1FC3">
        <w:rPr>
          <w:bCs/>
          <w:sz w:val="24"/>
          <w:szCs w:val="24"/>
        </w:rPr>
        <w:t>8  First</w:t>
      </w:r>
      <w:proofErr w:type="gramEnd"/>
      <w:r w:rsidRPr="005D1FC3">
        <w:rPr>
          <w:bCs/>
          <w:sz w:val="24"/>
          <w:szCs w:val="24"/>
        </w:rPr>
        <w:t xml:space="preserve">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77777777" w:rsidR="00312402" w:rsidRDefault="00312402" w:rsidP="00B5240E">
      <w:pPr>
        <w:rPr>
          <w:b/>
          <w:sz w:val="24"/>
          <w:szCs w:val="24"/>
        </w:rPr>
      </w:pPr>
    </w:p>
    <w:p w14:paraId="5FD855A6" w14:textId="78231D1D" w:rsidR="00F57CCF" w:rsidRDefault="007C13EC" w:rsidP="00B5240E">
      <w:pPr>
        <w:rPr>
          <w:b/>
          <w:sz w:val="24"/>
          <w:szCs w:val="24"/>
        </w:rPr>
      </w:pPr>
      <w:r>
        <w:rPr>
          <w:b/>
          <w:sz w:val="24"/>
          <w:szCs w:val="24"/>
        </w:rPr>
        <w:t>PUBLIC HEARING</w:t>
      </w:r>
    </w:p>
    <w:p w14:paraId="4682A804" w14:textId="6197435D" w:rsidR="00F57CCF" w:rsidRPr="00B5240E" w:rsidRDefault="00F57CCF" w:rsidP="00F57CCF">
      <w:pPr>
        <w:rPr>
          <w:sz w:val="24"/>
          <w:szCs w:val="24"/>
        </w:rPr>
      </w:pPr>
      <w:r w:rsidRPr="00B5240E">
        <w:rPr>
          <w:b/>
          <w:bCs/>
          <w:sz w:val="24"/>
          <w:szCs w:val="24"/>
        </w:rPr>
        <w:t>#696</w:t>
      </w:r>
      <w:r w:rsidRPr="00B5240E">
        <w:rPr>
          <w:sz w:val="24"/>
          <w:szCs w:val="24"/>
        </w:rPr>
        <w:tab/>
        <w:t xml:space="preserve">Damian &amp; Edelmira </w:t>
      </w:r>
      <w:proofErr w:type="gramStart"/>
      <w:r w:rsidRPr="00B5240E">
        <w:rPr>
          <w:sz w:val="24"/>
          <w:szCs w:val="24"/>
        </w:rPr>
        <w:t>Rodriguez  21</w:t>
      </w:r>
      <w:proofErr w:type="gramEnd"/>
      <w:r w:rsidRPr="00B5240E">
        <w:rPr>
          <w:sz w:val="24"/>
          <w:szCs w:val="24"/>
        </w:rPr>
        <w:t xml:space="preserve"> Union Ave</w:t>
      </w:r>
      <w:r w:rsidRPr="00B5240E">
        <w:rPr>
          <w:sz w:val="24"/>
          <w:szCs w:val="24"/>
        </w:rPr>
        <w:tab/>
        <w:t xml:space="preserve">Block 5064 Lot 16 </w:t>
      </w:r>
    </w:p>
    <w:p w14:paraId="35794BA5" w14:textId="77777777" w:rsidR="005D1FC3" w:rsidRDefault="005D1FC3" w:rsidP="00B5240E">
      <w:pPr>
        <w:rPr>
          <w:b/>
          <w:sz w:val="24"/>
          <w:szCs w:val="24"/>
        </w:rPr>
      </w:pPr>
    </w:p>
    <w:p w14:paraId="06BD112C" w14:textId="77777777" w:rsidR="005D1FC3" w:rsidRDefault="005D1FC3" w:rsidP="00B5240E">
      <w:pPr>
        <w:rPr>
          <w:b/>
          <w:sz w:val="24"/>
          <w:szCs w:val="24"/>
        </w:rPr>
      </w:pPr>
    </w:p>
    <w:p w14:paraId="5CEEBC4A" w14:textId="4564F17F" w:rsidR="005D1FC3" w:rsidRDefault="007C13EC" w:rsidP="00B5240E">
      <w:pPr>
        <w:rPr>
          <w:b/>
          <w:sz w:val="24"/>
          <w:szCs w:val="24"/>
        </w:rPr>
      </w:pPr>
      <w:r>
        <w:rPr>
          <w:b/>
          <w:sz w:val="24"/>
          <w:szCs w:val="24"/>
        </w:rPr>
        <w:t>PUBLIC HEARING</w:t>
      </w:r>
    </w:p>
    <w:p w14:paraId="7817DCE8" w14:textId="1E48764A" w:rsidR="00F57CCF" w:rsidRPr="005D1FC3" w:rsidRDefault="00F57CCF" w:rsidP="00B5240E">
      <w:pPr>
        <w:rPr>
          <w:bCs/>
          <w:sz w:val="24"/>
          <w:szCs w:val="24"/>
        </w:rPr>
      </w:pPr>
      <w:r>
        <w:rPr>
          <w:b/>
          <w:sz w:val="24"/>
          <w:szCs w:val="24"/>
        </w:rPr>
        <w:t>#703</w:t>
      </w:r>
      <w:r>
        <w:rPr>
          <w:b/>
          <w:sz w:val="24"/>
          <w:szCs w:val="24"/>
        </w:rPr>
        <w:tab/>
      </w:r>
      <w:r w:rsidR="005D1FC3">
        <w:rPr>
          <w:bCs/>
          <w:sz w:val="24"/>
          <w:szCs w:val="24"/>
        </w:rPr>
        <w:t>Finbar</w:t>
      </w:r>
      <w:r w:rsidR="005D1FC3">
        <w:rPr>
          <w:bCs/>
          <w:sz w:val="24"/>
          <w:szCs w:val="24"/>
        </w:rPr>
        <w:tab/>
      </w:r>
      <w:r w:rsidR="005D1FC3">
        <w:rPr>
          <w:bCs/>
          <w:sz w:val="24"/>
          <w:szCs w:val="24"/>
        </w:rPr>
        <w:tab/>
        <w:t>Union Avenue</w:t>
      </w:r>
      <w:r w:rsidR="005D1FC3">
        <w:rPr>
          <w:bCs/>
          <w:sz w:val="24"/>
          <w:szCs w:val="24"/>
        </w:rPr>
        <w:tab/>
      </w:r>
      <w:r w:rsidR="005D1FC3">
        <w:rPr>
          <w:bCs/>
          <w:sz w:val="24"/>
          <w:szCs w:val="24"/>
        </w:rPr>
        <w:tab/>
      </w:r>
      <w:r w:rsidR="005D1FC3">
        <w:rPr>
          <w:bCs/>
          <w:sz w:val="24"/>
          <w:szCs w:val="24"/>
        </w:rPr>
        <w:tab/>
      </w:r>
      <w:r w:rsidR="005D1FC3">
        <w:rPr>
          <w:bCs/>
          <w:sz w:val="24"/>
          <w:szCs w:val="24"/>
        </w:rPr>
        <w:tab/>
        <w:t>Block 5105 Lot 14.02</w:t>
      </w:r>
    </w:p>
    <w:p w14:paraId="4855B421" w14:textId="77777777" w:rsidR="005D1FC3" w:rsidRDefault="005D1FC3" w:rsidP="00B5240E">
      <w:pPr>
        <w:rPr>
          <w:b/>
          <w:sz w:val="24"/>
          <w:szCs w:val="24"/>
        </w:rPr>
      </w:pPr>
    </w:p>
    <w:p w14:paraId="750D05FE" w14:textId="77777777" w:rsidR="005D1FC3" w:rsidRDefault="005D1FC3" w:rsidP="00B5240E">
      <w:pPr>
        <w:rPr>
          <w:b/>
          <w:sz w:val="24"/>
          <w:szCs w:val="24"/>
        </w:rPr>
      </w:pPr>
    </w:p>
    <w:p w14:paraId="4C2A42C7" w14:textId="6E3E54C3" w:rsidR="005D1FC3" w:rsidRDefault="005D1FC3" w:rsidP="00B5240E">
      <w:pPr>
        <w:rPr>
          <w:b/>
          <w:sz w:val="24"/>
          <w:szCs w:val="24"/>
        </w:rPr>
      </w:pPr>
      <w:r>
        <w:rPr>
          <w:b/>
          <w:sz w:val="24"/>
          <w:szCs w:val="24"/>
        </w:rPr>
        <w:t>NEW BUSINESS</w:t>
      </w:r>
    </w:p>
    <w:p w14:paraId="6846BBFE" w14:textId="0DF542DB" w:rsidR="005D1FC3" w:rsidRDefault="005D1FC3" w:rsidP="005D1FC3">
      <w:pPr>
        <w:pStyle w:val="ListParagraph"/>
        <w:numPr>
          <w:ilvl w:val="0"/>
          <w:numId w:val="3"/>
        </w:numPr>
        <w:rPr>
          <w:bCs/>
          <w:sz w:val="24"/>
          <w:szCs w:val="24"/>
        </w:rPr>
      </w:pPr>
      <w:r w:rsidRPr="005D1FC3">
        <w:rPr>
          <w:bCs/>
          <w:sz w:val="24"/>
          <w:szCs w:val="24"/>
        </w:rPr>
        <w:t xml:space="preserve">Discussion of </w:t>
      </w:r>
      <w:r>
        <w:rPr>
          <w:bCs/>
          <w:sz w:val="24"/>
          <w:szCs w:val="24"/>
        </w:rPr>
        <w:t xml:space="preserve">conditional use for a </w:t>
      </w:r>
      <w:r w:rsidRPr="005D1FC3">
        <w:rPr>
          <w:bCs/>
          <w:sz w:val="24"/>
          <w:szCs w:val="24"/>
        </w:rPr>
        <w:t xml:space="preserve">new business located in strip mall </w:t>
      </w:r>
    </w:p>
    <w:p w14:paraId="42EB4A4D" w14:textId="1E636EB8" w:rsidR="007C13EC" w:rsidRDefault="007C13EC" w:rsidP="007C13EC">
      <w:pPr>
        <w:pStyle w:val="Default"/>
      </w:pPr>
    </w:p>
    <w:p w14:paraId="578E4AE8" w14:textId="25230B80" w:rsidR="007C13EC" w:rsidRPr="007C13EC" w:rsidRDefault="007C13EC" w:rsidP="007C13EC">
      <w:pPr>
        <w:pStyle w:val="Default"/>
        <w:rPr>
          <w:b/>
          <w:bCs/>
          <w:sz w:val="23"/>
          <w:szCs w:val="23"/>
        </w:rPr>
      </w:pPr>
      <w:r w:rsidRPr="007C13EC">
        <w:rPr>
          <w:b/>
          <w:bCs/>
        </w:rPr>
        <w:t xml:space="preserve">RECOMMENDATION </w:t>
      </w:r>
      <w:r>
        <w:rPr>
          <w:b/>
          <w:bCs/>
        </w:rPr>
        <w:t xml:space="preserve">TO MAYOR &amp; COUNCIL </w:t>
      </w:r>
      <w:r w:rsidRPr="007C13EC">
        <w:rPr>
          <w:b/>
          <w:bCs/>
        </w:rPr>
        <w:t>OF ORDINANCE #2-2022</w:t>
      </w:r>
    </w:p>
    <w:p w14:paraId="15128DCC" w14:textId="08DC8572" w:rsidR="00FC0E45" w:rsidRPr="005D1FC3" w:rsidRDefault="007C13EC" w:rsidP="007C13EC">
      <w:pPr>
        <w:pStyle w:val="ListParagraph"/>
        <w:numPr>
          <w:ilvl w:val="0"/>
          <w:numId w:val="3"/>
        </w:numPr>
        <w:rPr>
          <w:bCs/>
          <w:sz w:val="24"/>
          <w:szCs w:val="24"/>
        </w:rPr>
      </w:pPr>
      <w:r>
        <w:rPr>
          <w:i/>
          <w:iCs/>
          <w:sz w:val="23"/>
          <w:szCs w:val="23"/>
        </w:rPr>
        <w:t>AN ORDINANCE OF THE BOROUGH OF BLOOMINGDALE, IN THE COUNTY OF PASSAIC AND STATE OF NEW JERSEY, AMENDING CHAPTER 92 “ZONING” OF THE CODE OF THE BOROUGH OF BLOOMINGDALE</w:t>
      </w:r>
    </w:p>
    <w:p w14:paraId="4399CBF1" w14:textId="77777777" w:rsidR="005D1FC3" w:rsidRDefault="005D1FC3" w:rsidP="00B5240E">
      <w:pPr>
        <w:rPr>
          <w:b/>
          <w:sz w:val="24"/>
          <w:szCs w:val="24"/>
        </w:rPr>
      </w:pPr>
    </w:p>
    <w:p w14:paraId="2D49DC93" w14:textId="1934C77C" w:rsidR="00B5240E" w:rsidRPr="00B5240E" w:rsidRDefault="00B5240E" w:rsidP="00B5240E">
      <w:pPr>
        <w:rPr>
          <w:b/>
          <w:sz w:val="24"/>
          <w:szCs w:val="24"/>
        </w:rPr>
      </w:pPr>
      <w:r w:rsidRPr="00B5240E">
        <w:rPr>
          <w:b/>
          <w:sz w:val="24"/>
          <w:szCs w:val="24"/>
        </w:rPr>
        <w:t>BILLS</w:t>
      </w:r>
    </w:p>
    <w:p w14:paraId="059FB498" w14:textId="0F368C26"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5D1FC3">
        <w:rPr>
          <w:iCs/>
          <w:sz w:val="24"/>
          <w:szCs w:val="24"/>
        </w:rPr>
        <w:t>1/26/22</w:t>
      </w:r>
      <w:r w:rsidRPr="00B5240E">
        <w:rPr>
          <w:iCs/>
          <w:sz w:val="24"/>
          <w:szCs w:val="24"/>
        </w:rPr>
        <w:t xml:space="preserve"> $</w:t>
      </w:r>
      <w:r w:rsidR="005D1FC3">
        <w:rPr>
          <w:iCs/>
          <w:sz w:val="24"/>
          <w:szCs w:val="24"/>
        </w:rPr>
        <w:t>390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5D1FC3">
        <w:rPr>
          <w:b/>
          <w:bCs/>
          <w:i/>
          <w:sz w:val="24"/>
          <w:szCs w:val="24"/>
        </w:rPr>
        <w:t>Finbar $1560</w:t>
      </w:r>
      <w:r w:rsidRPr="00B5240E">
        <w:rPr>
          <w:b/>
          <w:bCs/>
          <w:i/>
          <w:sz w:val="24"/>
          <w:szCs w:val="24"/>
        </w:rPr>
        <w:t>, App #</w:t>
      </w:r>
      <w:r w:rsidR="005D1FC3">
        <w:rPr>
          <w:b/>
          <w:bCs/>
          <w:i/>
          <w:sz w:val="24"/>
          <w:szCs w:val="24"/>
        </w:rPr>
        <w:t>702</w:t>
      </w:r>
      <w:r w:rsidRPr="00B5240E">
        <w:rPr>
          <w:b/>
          <w:bCs/>
          <w:i/>
          <w:sz w:val="24"/>
          <w:szCs w:val="24"/>
        </w:rPr>
        <w:t xml:space="preserve"> </w:t>
      </w:r>
      <w:proofErr w:type="spellStart"/>
      <w:r w:rsidR="005D1FC3">
        <w:rPr>
          <w:b/>
          <w:bCs/>
          <w:i/>
          <w:sz w:val="24"/>
          <w:szCs w:val="24"/>
        </w:rPr>
        <w:t>Sluka</w:t>
      </w:r>
      <w:proofErr w:type="spellEnd"/>
      <w:r w:rsidRPr="00B5240E">
        <w:rPr>
          <w:b/>
          <w:bCs/>
          <w:i/>
          <w:sz w:val="24"/>
          <w:szCs w:val="24"/>
        </w:rPr>
        <w:t xml:space="preserve"> $</w:t>
      </w:r>
      <w:r w:rsidR="005D1FC3">
        <w:rPr>
          <w:b/>
          <w:bCs/>
          <w:i/>
          <w:sz w:val="24"/>
          <w:szCs w:val="24"/>
        </w:rPr>
        <w:t>1170, App #700 Kyle Morris $1170</w:t>
      </w:r>
      <w:r w:rsidRPr="00B5240E">
        <w:rPr>
          <w:b/>
          <w:bCs/>
          <w:i/>
          <w:sz w:val="24"/>
          <w:szCs w:val="24"/>
        </w:rPr>
        <w:t xml:space="preserve"> </w:t>
      </w:r>
    </w:p>
    <w:p w14:paraId="5ADFDFBE" w14:textId="46C3C0AB" w:rsidR="00B5240E" w:rsidRPr="005D1FC3" w:rsidRDefault="00B5240E" w:rsidP="00B5240E">
      <w:pPr>
        <w:rPr>
          <w:b/>
          <w:bCs/>
          <w:i/>
          <w:sz w:val="24"/>
          <w:szCs w:val="24"/>
        </w:rPr>
      </w:pPr>
      <w:r w:rsidRPr="00B5240E">
        <w:rPr>
          <w:i/>
          <w:sz w:val="24"/>
          <w:szCs w:val="24"/>
          <w:u w:val="single"/>
        </w:rPr>
        <w:t>Brigliadoro-</w:t>
      </w:r>
      <w:r w:rsidRPr="00B5240E">
        <w:rPr>
          <w:iCs/>
          <w:sz w:val="24"/>
          <w:szCs w:val="24"/>
        </w:rPr>
        <w:t xml:space="preserve"> Mtg attend </w:t>
      </w:r>
      <w:r w:rsidR="005D1FC3">
        <w:rPr>
          <w:iCs/>
          <w:sz w:val="24"/>
          <w:szCs w:val="24"/>
        </w:rPr>
        <w:t xml:space="preserve">1/26/22 $500, </w:t>
      </w:r>
      <w:r w:rsidR="007C13EC">
        <w:rPr>
          <w:iCs/>
          <w:sz w:val="24"/>
          <w:szCs w:val="24"/>
        </w:rPr>
        <w:t>year-end</w:t>
      </w:r>
      <w:r w:rsidR="005D1FC3">
        <w:rPr>
          <w:iCs/>
          <w:sz w:val="24"/>
          <w:szCs w:val="24"/>
        </w:rPr>
        <w:t xml:space="preserve"> resolution/review/research $576,</w:t>
      </w:r>
      <w:r w:rsidRPr="00B5240E">
        <w:rPr>
          <w:iCs/>
          <w:sz w:val="24"/>
          <w:szCs w:val="24"/>
        </w:rPr>
        <w:t xml:space="preserve"> </w:t>
      </w:r>
      <w:r w:rsidR="005D1FC3" w:rsidRPr="005D1FC3">
        <w:rPr>
          <w:b/>
          <w:bCs/>
          <w:i/>
          <w:sz w:val="24"/>
          <w:szCs w:val="24"/>
        </w:rPr>
        <w:t>App #703 Tilcon $229</w:t>
      </w:r>
    </w:p>
    <w:p w14:paraId="59976286" w14:textId="77777777" w:rsidR="00B5240E" w:rsidRPr="00B5240E" w:rsidRDefault="00B5240E" w:rsidP="00B5240E">
      <w:pPr>
        <w:rPr>
          <w:b/>
          <w:i/>
          <w:iCs/>
          <w:sz w:val="24"/>
          <w:szCs w:val="24"/>
        </w:rPr>
      </w:pPr>
      <w:r w:rsidRPr="00B5240E">
        <w:rPr>
          <w:b/>
          <w:sz w:val="24"/>
          <w:szCs w:val="24"/>
        </w:rPr>
        <w:tab/>
      </w:r>
      <w:r w:rsidRPr="00B5240E">
        <w:rPr>
          <w:b/>
          <w:sz w:val="24"/>
          <w:szCs w:val="24"/>
        </w:rPr>
        <w:tab/>
      </w:r>
      <w:r w:rsidRPr="00B5240E">
        <w:rPr>
          <w:b/>
          <w:sz w:val="24"/>
          <w:szCs w:val="24"/>
        </w:rPr>
        <w:tab/>
      </w:r>
      <w:r w:rsidRPr="00B5240E">
        <w:rPr>
          <w:b/>
          <w:sz w:val="24"/>
          <w:szCs w:val="24"/>
        </w:rPr>
        <w:tab/>
        <w:t xml:space="preserve"> </w:t>
      </w:r>
      <w:r w:rsidRPr="00B5240E">
        <w:rPr>
          <w:b/>
          <w:i/>
          <w:iCs/>
          <w:sz w:val="24"/>
          <w:szCs w:val="24"/>
        </w:rPr>
        <w:t xml:space="preserve">(*escrow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52C788EE"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312402"/>
    <w:rsid w:val="003B08FB"/>
    <w:rsid w:val="003B136D"/>
    <w:rsid w:val="003C547B"/>
    <w:rsid w:val="005B3485"/>
    <w:rsid w:val="005D1FC3"/>
    <w:rsid w:val="00631D6D"/>
    <w:rsid w:val="00707CEA"/>
    <w:rsid w:val="007C13EC"/>
    <w:rsid w:val="00827581"/>
    <w:rsid w:val="00941B06"/>
    <w:rsid w:val="0096221A"/>
    <w:rsid w:val="00A31570"/>
    <w:rsid w:val="00AB2535"/>
    <w:rsid w:val="00B5240E"/>
    <w:rsid w:val="00B75EDD"/>
    <w:rsid w:val="00D31741"/>
    <w:rsid w:val="00D62E3C"/>
    <w:rsid w:val="00F02286"/>
    <w:rsid w:val="00F57CCF"/>
    <w:rsid w:val="00F60440"/>
    <w:rsid w:val="00FC0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17</TotalTime>
  <Pages>2</Pages>
  <Words>434</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2009-10-08T19:20:00Z</cp:lastPrinted>
  <dcterms:created xsi:type="dcterms:W3CDTF">2022-02-17T21:25:00Z</dcterms:created>
  <dcterms:modified xsi:type="dcterms:W3CDTF">2022-02-17T21:26:00Z</dcterms:modified>
</cp:coreProperties>
</file>